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77777777" w:rsidR="0096069B" w:rsidRDefault="0096069B" w:rsidP="00307C22">
            <w:pPr>
              <w:jc w:val="both"/>
              <w:rPr>
                <w:color w:val="000000"/>
              </w:rPr>
            </w:pPr>
          </w:p>
        </w:tc>
      </w:tr>
      <w:tr w:rsidR="00EB0BAA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EB0BAA" w:rsidRDefault="00EB0BAA" w:rsidP="00655247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EB0BAA" w:rsidRDefault="00EB0BA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EB0BAA" w:rsidRDefault="00EB0BA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77777777" w:rsidR="00EB0BAA" w:rsidRDefault="00EB0BAA" w:rsidP="00307C22">
            <w:pPr>
              <w:jc w:val="both"/>
              <w:rPr>
                <w:color w:val="000000"/>
              </w:rPr>
            </w:pPr>
          </w:p>
        </w:tc>
      </w:tr>
      <w:tr w:rsidR="003E7264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3E7264" w:rsidRDefault="003E7264" w:rsidP="00655247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3E7264" w:rsidRDefault="003E72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3E7264" w:rsidRDefault="003E72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77777777" w:rsidR="003E7264" w:rsidRDefault="003E7264" w:rsidP="00307C22">
            <w:pPr>
              <w:jc w:val="both"/>
              <w:rPr>
                <w:color w:val="000000"/>
              </w:rPr>
            </w:pPr>
          </w:p>
        </w:tc>
      </w:tr>
      <w:tr w:rsidR="0020797C" w14:paraId="347F7EA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1FC" w14:textId="50F75265" w:rsidR="0020797C" w:rsidRDefault="0020797C" w:rsidP="0020797C">
            <w:pPr>
              <w:tabs>
                <w:tab w:val="left" w:pos="2145"/>
              </w:tabs>
            </w:pPr>
            <w:r>
              <w:t>Schválený střed. výhled rozpočtu na období 202</w:t>
            </w:r>
            <w:r>
              <w:t>4</w:t>
            </w:r>
            <w:r>
              <w:t>-202</w:t>
            </w:r>
            <w: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104" w14:textId="5803B471" w:rsidR="0020797C" w:rsidRDefault="0020797C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2A7" w14:textId="4306B159" w:rsidR="0020797C" w:rsidRDefault="0020797C" w:rsidP="00207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675" w14:textId="77777777" w:rsidR="0020797C" w:rsidRDefault="0020797C" w:rsidP="0020797C">
            <w:pPr>
              <w:jc w:val="both"/>
              <w:rPr>
                <w:color w:val="000000"/>
              </w:rPr>
            </w:pPr>
          </w:p>
        </w:tc>
      </w:tr>
      <w:tr w:rsidR="0020797C" w14:paraId="486E5B2F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637" w14:textId="014B6843" w:rsidR="0020797C" w:rsidRDefault="0020797C" w:rsidP="0020797C">
            <w:pPr>
              <w:tabs>
                <w:tab w:val="left" w:pos="2145"/>
              </w:tabs>
            </w:pPr>
            <w:r>
              <w:t>Schválený rozpočet na rok 202</w:t>
            </w:r>
            <w: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0A5" w14:textId="23B7479F" w:rsidR="0020797C" w:rsidRDefault="0020797C" w:rsidP="0020797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CBD" w14:textId="583995F3" w:rsidR="0020797C" w:rsidRDefault="0020797C" w:rsidP="00207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D7C" w14:textId="77777777" w:rsidR="0020797C" w:rsidRDefault="0020797C" w:rsidP="0020797C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189</cp:revision>
  <cp:lastPrinted>2022-09-02T07:22:00Z</cp:lastPrinted>
  <dcterms:created xsi:type="dcterms:W3CDTF">2018-02-09T07:05:00Z</dcterms:created>
  <dcterms:modified xsi:type="dcterms:W3CDTF">2022-12-12T18:16:00Z</dcterms:modified>
</cp:coreProperties>
</file>